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7A" w:rsidRDefault="0016207A" w:rsidP="0016207A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16207A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Электронным трудовым книжкам – быть</w:t>
      </w:r>
    </w:p>
    <w:p w:rsidR="0016207A" w:rsidRPr="0016207A" w:rsidRDefault="0016207A" w:rsidP="0016207A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</w:p>
    <w:p w:rsidR="0016207A" w:rsidRPr="0016207A" w:rsidRDefault="0016207A" w:rsidP="0016207A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trudovaya.jpg?itok=uqVT7z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trudovaya.jpg?itok=uqVT7z4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7A" w:rsidRPr="0016207A" w:rsidRDefault="0016207A" w:rsidP="006473C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Социальный блок Правительства Российской Федерации, возглавляемой вице-премьером Ольгой </w:t>
      </w:r>
      <w:proofErr w:type="spellStart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Голодец</w:t>
      </w:r>
      <w:proofErr w:type="spellEnd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готовит ряд законопроектов, которые позволят перевести сотрудников всех организаций с бумажных трудовых книжек </w:t>
      </w:r>
      <w:proofErr w:type="gramStart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на</w:t>
      </w:r>
      <w:proofErr w:type="gramEnd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электронные. Вопрос об электронных трудовых книжках был поднят и разрабатывался давно, но только сейчас появились реальные действия в этом направлении. </w:t>
      </w:r>
      <w:proofErr w:type="gramStart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Электронные</w:t>
      </w:r>
      <w:proofErr w:type="gramEnd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трудовые — еще один шаг к формированию электронного документооборота, который должен вытеснить бумажную бюрократию. Первый шаг был успешно реализован в виде электронных больничных листов. На первое время, по словам </w:t>
      </w:r>
      <w:proofErr w:type="spellStart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Голодец</w:t>
      </w:r>
      <w:proofErr w:type="spellEnd"/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, наряду с электронными трудовыми книжками будут использовать бумажные носители.</w:t>
      </w:r>
    </w:p>
    <w:p w:rsidR="0016207A" w:rsidRPr="0016207A" w:rsidRDefault="0016207A" w:rsidP="006473C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6207A">
        <w:rPr>
          <w:rFonts w:ascii="Times New Roman" w:eastAsia="Times New Roman" w:hAnsi="Times New Roman" w:cs="Times New Roman"/>
          <w:color w:val="3B3B3B"/>
          <w:sz w:val="28"/>
          <w:szCs w:val="28"/>
        </w:rPr>
        <w:t>Отметим, что 2017 году появятся только предложения об электронных трудовых книжках. Когда они появятся фактически — вопрос открытый. Вероятнее всего, в конце этого, или начале следующего года.</w:t>
      </w:r>
    </w:p>
    <w:p w:rsidR="008D14AF" w:rsidRDefault="008D14AF"/>
    <w:sectPr w:rsidR="008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07A"/>
    <w:rsid w:val="0016207A"/>
    <w:rsid w:val="006473C9"/>
    <w:rsid w:val="008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962048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728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2017-04-27T04:09:00Z</dcterms:created>
  <dcterms:modified xsi:type="dcterms:W3CDTF">2017-04-27T04:10:00Z</dcterms:modified>
</cp:coreProperties>
</file>